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962" w:rsidRPr="00721962" w:rsidRDefault="00721962" w:rsidP="00721962">
      <w:pPr>
        <w:jc w:val="center"/>
        <w:rPr>
          <w:sz w:val="72"/>
          <w:szCs w:val="72"/>
        </w:rPr>
      </w:pPr>
      <w:r w:rsidRPr="00721962">
        <w:rPr>
          <w:sz w:val="72"/>
          <w:szCs w:val="72"/>
          <w:lang w:val="ru-RU"/>
        </w:rPr>
        <w:t>Универзитет у Београду</w:t>
      </w:r>
    </w:p>
    <w:p w:rsidR="00721962" w:rsidRPr="00721962" w:rsidRDefault="00BC785B" w:rsidP="00721962">
      <w:pPr>
        <w:jc w:val="center"/>
        <w:rPr>
          <w:sz w:val="72"/>
          <w:szCs w:val="72"/>
        </w:rPr>
      </w:pPr>
      <w:r>
        <w:rPr>
          <w:noProof/>
          <w:sz w:val="72"/>
          <w:szCs w:val="72"/>
        </w:rPr>
        <w:pict>
          <v:line id="_x0000_s1027" style="position:absolute;left:0;text-align:left;z-index:251660288" from="0,16.4pt" to="6in,16.4pt" strokeweight="4.5pt">
            <v:stroke linestyle="thickThin"/>
          </v:line>
        </w:pict>
      </w:r>
    </w:p>
    <w:p w:rsidR="00721962" w:rsidRPr="003E2654" w:rsidRDefault="00721962" w:rsidP="00721962">
      <w:pPr>
        <w:jc w:val="center"/>
        <w:rPr>
          <w:sz w:val="80"/>
          <w:szCs w:val="80"/>
          <w:lang w:val="ru-RU"/>
        </w:rPr>
      </w:pPr>
      <w:r w:rsidRPr="003E2654">
        <w:rPr>
          <w:sz w:val="32"/>
          <w:szCs w:val="32"/>
          <w:lang w:val="ru-RU"/>
        </w:rPr>
        <w:t>Студентски трг 1, 11 000 Београд, Република Србија</w:t>
      </w:r>
    </w:p>
    <w:p w:rsidR="00721962" w:rsidRPr="003E2654" w:rsidRDefault="00721962" w:rsidP="00721962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sr-Cyrl-CS"/>
        </w:rPr>
        <w:t>Тел</w:t>
      </w:r>
      <w:r w:rsidRPr="003E2654">
        <w:rPr>
          <w:sz w:val="32"/>
          <w:szCs w:val="32"/>
          <w:lang w:val="ru-RU"/>
        </w:rPr>
        <w:t xml:space="preserve">: 011 3207400; </w:t>
      </w:r>
      <w:r>
        <w:rPr>
          <w:sz w:val="32"/>
          <w:szCs w:val="32"/>
          <w:lang w:val="sr-Cyrl-CS"/>
        </w:rPr>
        <w:t>Факс</w:t>
      </w:r>
      <w:r w:rsidRPr="003E2654">
        <w:rPr>
          <w:sz w:val="32"/>
          <w:szCs w:val="32"/>
          <w:lang w:val="ru-RU"/>
        </w:rPr>
        <w:t xml:space="preserve">: 011 2638912; </w:t>
      </w:r>
    </w:p>
    <w:p w:rsidR="00721962" w:rsidRPr="00CF7EA4" w:rsidRDefault="00721962" w:rsidP="00721962">
      <w:pPr>
        <w:jc w:val="center"/>
        <w:rPr>
          <w:sz w:val="32"/>
          <w:szCs w:val="32"/>
          <w:lang w:val="it-IT"/>
        </w:rPr>
      </w:pPr>
      <w:r w:rsidRPr="00CF7EA4">
        <w:rPr>
          <w:sz w:val="32"/>
          <w:szCs w:val="32"/>
          <w:lang w:val="it-IT"/>
        </w:rPr>
        <w:t>E-mail: officebu@rect.bg.ac.rs</w:t>
      </w:r>
    </w:p>
    <w:p w:rsidR="00721962" w:rsidRPr="00CF7EA4" w:rsidRDefault="00721962" w:rsidP="00721962">
      <w:pPr>
        <w:jc w:val="center"/>
        <w:rPr>
          <w:sz w:val="40"/>
          <w:szCs w:val="40"/>
          <w:lang w:val="it-IT"/>
        </w:rPr>
      </w:pPr>
    </w:p>
    <w:p w:rsidR="00721962" w:rsidRDefault="00721962" w:rsidP="00721962">
      <w:pPr>
        <w:jc w:val="center"/>
        <w:rPr>
          <w:lang w:val="sr-Cyrl-CS"/>
        </w:rPr>
      </w:pPr>
      <w:r>
        <w:rPr>
          <w:noProof/>
        </w:rPr>
        <w:drawing>
          <wp:inline distT="0" distB="0" distL="0" distR="0">
            <wp:extent cx="1644650" cy="2313305"/>
            <wp:effectExtent l="19050" t="0" r="0" b="0"/>
            <wp:docPr id="9" name="Picture 9" descr="grb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rbUn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231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962" w:rsidRDefault="00721962" w:rsidP="00721962">
      <w:pPr>
        <w:jc w:val="center"/>
        <w:rPr>
          <w:lang w:val="sr-Cyrl-CS"/>
        </w:rPr>
      </w:pPr>
    </w:p>
    <w:p w:rsidR="00721962" w:rsidRDefault="00721962" w:rsidP="00721962">
      <w:pPr>
        <w:jc w:val="center"/>
        <w:rPr>
          <w:lang w:val="sr-Cyrl-CS"/>
        </w:rPr>
      </w:pPr>
    </w:p>
    <w:p w:rsidR="00721962" w:rsidRPr="004E2CC8" w:rsidRDefault="00721962" w:rsidP="00721962">
      <w:pPr>
        <w:jc w:val="center"/>
        <w:rPr>
          <w:b/>
          <w:sz w:val="32"/>
          <w:szCs w:val="32"/>
          <w:lang w:val="sr-Cyrl-CS"/>
        </w:rPr>
      </w:pPr>
      <w:r w:rsidRPr="004E2CC8">
        <w:rPr>
          <w:b/>
          <w:sz w:val="32"/>
          <w:szCs w:val="32"/>
          <w:lang w:val="sr-Cyrl-CS"/>
        </w:rPr>
        <w:t>ИНТЕРДИСЦИПЛИНАРНЕ ПОСТДИПЛОМСКЕ СТУДИЈЕ</w:t>
      </w:r>
    </w:p>
    <w:p w:rsidR="00721962" w:rsidRPr="004E2CC8" w:rsidRDefault="00721962" w:rsidP="00721962">
      <w:pPr>
        <w:jc w:val="center"/>
        <w:rPr>
          <w:b/>
          <w:sz w:val="28"/>
          <w:szCs w:val="28"/>
          <w:lang w:val="sr-Cyrl-CS"/>
        </w:rPr>
      </w:pPr>
      <w:r w:rsidRPr="004E2CC8">
        <w:rPr>
          <w:b/>
          <w:sz w:val="28"/>
          <w:szCs w:val="28"/>
          <w:lang w:val="sr-Cyrl-CS"/>
        </w:rPr>
        <w:t>СПЕЦИЈАЛИСТИЧКЕ МАСТЕР СТУДИЈЕ</w:t>
      </w:r>
    </w:p>
    <w:p w:rsidR="00721962" w:rsidRPr="004E2CC8" w:rsidRDefault="00721962" w:rsidP="00721962">
      <w:pPr>
        <w:jc w:val="center"/>
        <w:rPr>
          <w:b/>
          <w:sz w:val="28"/>
          <w:szCs w:val="28"/>
          <w:lang w:val="sr-Cyrl-CS"/>
        </w:rPr>
      </w:pPr>
      <w:r w:rsidRPr="004E2CC8">
        <w:rPr>
          <w:b/>
          <w:sz w:val="28"/>
          <w:szCs w:val="28"/>
          <w:lang w:val="sr-Cyrl-CS"/>
        </w:rPr>
        <w:t>Мастер програм из области религијских студија</w:t>
      </w:r>
    </w:p>
    <w:p w:rsidR="004E2CC8" w:rsidRDefault="004E2CC8" w:rsidP="00721962">
      <w:pPr>
        <w:jc w:val="center"/>
        <w:rPr>
          <w:b/>
          <w:sz w:val="24"/>
          <w:szCs w:val="24"/>
          <w:lang w:val="sr-Cyrl-CS"/>
        </w:rPr>
      </w:pPr>
    </w:p>
    <w:p w:rsidR="00721962" w:rsidRPr="004E2CC8" w:rsidRDefault="004E2CC8" w:rsidP="00721962">
      <w:pPr>
        <w:jc w:val="center"/>
        <w:rPr>
          <w:sz w:val="24"/>
          <w:szCs w:val="24"/>
          <w:lang w:val="sr-Cyrl-CS"/>
        </w:rPr>
      </w:pPr>
      <w:r w:rsidRPr="004E2CC8">
        <w:rPr>
          <w:sz w:val="24"/>
          <w:szCs w:val="24"/>
          <w:lang w:val="sr-Cyrl-CS"/>
        </w:rPr>
        <w:t>Београд 2011.</w:t>
      </w:r>
    </w:p>
    <w:p w:rsidR="00721962" w:rsidRDefault="00721962" w:rsidP="00721962">
      <w:pPr>
        <w:jc w:val="center"/>
        <w:rPr>
          <w:b/>
          <w:sz w:val="24"/>
          <w:szCs w:val="24"/>
          <w:lang w:val="sr-Cyrl-CS"/>
        </w:rPr>
      </w:pPr>
    </w:p>
    <w:p w:rsidR="00721962" w:rsidRPr="00721962" w:rsidRDefault="00721962" w:rsidP="00721962">
      <w:pPr>
        <w:jc w:val="center"/>
        <w:rPr>
          <w:b/>
          <w:sz w:val="28"/>
          <w:szCs w:val="28"/>
          <w:lang w:val="sr-Cyrl-CS"/>
        </w:rPr>
      </w:pPr>
      <w:r w:rsidRPr="00721962">
        <w:rPr>
          <w:b/>
          <w:sz w:val="28"/>
          <w:szCs w:val="28"/>
          <w:lang w:val="sr-Cyrl-CS"/>
        </w:rPr>
        <w:t>ИНТЕРДИСЦИПЛИНАРНЕ ПОСТДИПЛОМСКЕ СТУДИЈЕ</w:t>
      </w:r>
    </w:p>
    <w:p w:rsidR="00721962" w:rsidRPr="00721962" w:rsidRDefault="00721962" w:rsidP="00721962">
      <w:pPr>
        <w:rPr>
          <w:lang w:val="sr-Cyrl-CS"/>
        </w:rPr>
      </w:pPr>
    </w:p>
    <w:p w:rsidR="00721962" w:rsidRPr="00721962" w:rsidRDefault="00721962" w:rsidP="00721962">
      <w:pPr>
        <w:jc w:val="center"/>
        <w:rPr>
          <w:b/>
          <w:lang w:val="sr-Cyrl-CS"/>
        </w:rPr>
      </w:pPr>
      <w:r w:rsidRPr="00721962">
        <w:rPr>
          <w:b/>
          <w:lang w:val="sr-Cyrl-CS"/>
        </w:rPr>
        <w:t>СПЕЦИЈАЛИСТИЧКЕ МАСТЕР СТУДИЈЕ</w:t>
      </w:r>
    </w:p>
    <w:p w:rsidR="00721962" w:rsidRDefault="00721962" w:rsidP="00721962">
      <w:pPr>
        <w:jc w:val="center"/>
        <w:rPr>
          <w:b/>
          <w:sz w:val="24"/>
          <w:szCs w:val="24"/>
          <w:lang w:val="sr-Cyrl-CS"/>
        </w:rPr>
      </w:pPr>
      <w:r w:rsidRPr="00721962">
        <w:rPr>
          <w:b/>
          <w:sz w:val="24"/>
          <w:szCs w:val="24"/>
          <w:lang w:val="sr-Cyrl-CS"/>
        </w:rPr>
        <w:t>Мастер програм из области религијских студија</w:t>
      </w:r>
    </w:p>
    <w:p w:rsidR="00721962" w:rsidRPr="00721962" w:rsidRDefault="00721962" w:rsidP="00721962">
      <w:pPr>
        <w:jc w:val="center"/>
        <w:rPr>
          <w:b/>
          <w:sz w:val="24"/>
          <w:szCs w:val="24"/>
          <w:lang w:val="sr-Cyrl-CS"/>
        </w:rPr>
      </w:pPr>
    </w:p>
    <w:p w:rsidR="00721962" w:rsidRPr="00721962" w:rsidRDefault="00721962" w:rsidP="00721962">
      <w:pPr>
        <w:rPr>
          <w:lang w:val="sr-Cyrl-CS"/>
        </w:rPr>
      </w:pPr>
    </w:p>
    <w:p w:rsidR="00A133EE" w:rsidRPr="00A133EE" w:rsidRDefault="00721962" w:rsidP="00721962">
      <w:pPr>
        <w:rPr>
          <w:lang w:val="sr-Cyrl-CS"/>
        </w:rPr>
      </w:pPr>
      <w:r w:rsidRPr="00721962">
        <w:rPr>
          <w:lang w:val="sr-Cyrl-CS"/>
        </w:rPr>
        <w:t>Назив</w:t>
      </w:r>
      <w:r w:rsidR="009C23C8">
        <w:rPr>
          <w:lang w:val="sr-Cyrl-CS"/>
        </w:rPr>
        <w:t xml:space="preserve"> мастер програма</w:t>
      </w:r>
      <w:r w:rsidRPr="00721962">
        <w:rPr>
          <w:lang w:val="sr-Cyrl-CS"/>
        </w:rPr>
        <w:t xml:space="preserve">: </w:t>
      </w:r>
    </w:p>
    <w:p w:rsidR="00EA5789" w:rsidRDefault="00EA5789" w:rsidP="004121C8">
      <w:pPr>
        <w:jc w:val="center"/>
        <w:rPr>
          <w:b/>
          <w:i/>
          <w:lang w:val="ru-RU"/>
        </w:rPr>
      </w:pPr>
      <w:r>
        <w:rPr>
          <w:b/>
          <w:i/>
          <w:lang w:val="ru-RU"/>
        </w:rPr>
        <w:t>РЕЛИГИЈА У ДРУШТВУ, КУЛТУРИ И ЕВРОПСКИМ ИНТЕГРАЦИЈАМА</w:t>
      </w:r>
    </w:p>
    <w:p w:rsidR="00721962" w:rsidRDefault="00721962">
      <w:pPr>
        <w:rPr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721962" w:rsidRPr="00E910F1" w:rsidTr="00D134F7">
        <w:tc>
          <w:tcPr>
            <w:tcW w:w="8856" w:type="dxa"/>
            <w:shd w:val="clear" w:color="auto" w:fill="E0E0E0"/>
          </w:tcPr>
          <w:p w:rsidR="00721962" w:rsidRPr="00721962" w:rsidRDefault="00721962" w:rsidP="00D134F7">
            <w:pPr>
              <w:rPr>
                <w:b/>
                <w:sz w:val="24"/>
                <w:szCs w:val="24"/>
                <w:lang w:val="sr-Cyrl-CS"/>
              </w:rPr>
            </w:pPr>
            <w:r w:rsidRPr="00721962">
              <w:rPr>
                <w:b/>
                <w:sz w:val="24"/>
                <w:szCs w:val="24"/>
                <w:lang w:val="sr-Cyrl-CS"/>
              </w:rPr>
              <w:t>Структура студијског програма</w:t>
            </w:r>
          </w:p>
          <w:p w:rsidR="00721962" w:rsidRPr="00721962" w:rsidRDefault="00721962" w:rsidP="00D134F7">
            <w:pPr>
              <w:rPr>
                <w:sz w:val="24"/>
                <w:szCs w:val="24"/>
                <w:lang w:val="sr-Cyrl-CS"/>
              </w:rPr>
            </w:pPr>
            <w:r w:rsidRPr="00721962">
              <w:rPr>
                <w:sz w:val="24"/>
                <w:szCs w:val="24"/>
                <w:lang w:val="sr-Cyrl-CS"/>
              </w:rPr>
              <w:t xml:space="preserve">Студијски програм </w:t>
            </w:r>
            <w:r w:rsidRPr="00F31D76">
              <w:rPr>
                <w:sz w:val="24"/>
                <w:szCs w:val="24"/>
                <w:lang w:val="sr-Cyrl-CS"/>
              </w:rPr>
              <w:t xml:space="preserve">садржи елементе утврђене </w:t>
            </w:r>
            <w:r w:rsidRPr="00721962">
              <w:rPr>
                <w:sz w:val="24"/>
                <w:szCs w:val="24"/>
                <w:lang w:val="sr-Cyrl-CS"/>
              </w:rPr>
              <w:t>законом.</w:t>
            </w:r>
          </w:p>
        </w:tc>
      </w:tr>
      <w:tr w:rsidR="00721962" w:rsidRPr="00E910F1" w:rsidTr="00D134F7">
        <w:tc>
          <w:tcPr>
            <w:tcW w:w="8856" w:type="dxa"/>
          </w:tcPr>
          <w:p w:rsidR="00A133EE" w:rsidRPr="00E04228" w:rsidRDefault="00A133EE" w:rsidP="00A133EE">
            <w:pPr>
              <w:rPr>
                <w:lang w:val="sr-Cyrl-CS"/>
              </w:rPr>
            </w:pPr>
          </w:p>
          <w:p w:rsidR="00FB0FE3" w:rsidRPr="00BE2581" w:rsidRDefault="00305B77" w:rsidP="00FB0FE3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Д</w:t>
            </w:r>
            <w:r w:rsidR="00FB0FE3" w:rsidRPr="00BE2581">
              <w:rPr>
                <w:lang w:val="sr-Cyrl-CS"/>
              </w:rPr>
              <w:t xml:space="preserve">руштва, културе или цивилизације </w:t>
            </w:r>
            <w:r>
              <w:rPr>
                <w:lang w:val="sr-Cyrl-CS"/>
              </w:rPr>
              <w:t xml:space="preserve">никада није било </w:t>
            </w:r>
            <w:r w:rsidR="00FB0FE3" w:rsidRPr="00BE2581">
              <w:rPr>
                <w:lang w:val="sr-Cyrl-CS"/>
              </w:rPr>
              <w:t>б</w:t>
            </w:r>
            <w:r w:rsidRPr="00BE2581">
              <w:rPr>
                <w:lang w:val="sr-Cyrl-CS"/>
              </w:rPr>
              <w:t xml:space="preserve">ез неке религије. Све прогнозе </w:t>
            </w:r>
            <w:r>
              <w:rPr>
                <w:lang w:val="sr-Cyrl-CS"/>
              </w:rPr>
              <w:t>„</w:t>
            </w:r>
            <w:r w:rsidRPr="00BE2581">
              <w:rPr>
                <w:lang w:val="sr-Cyrl-CS"/>
              </w:rPr>
              <w:t>о смрти Бога</w:t>
            </w:r>
            <w:r>
              <w:rPr>
                <w:lang w:val="sr-Cyrl-CS"/>
              </w:rPr>
              <w:t>“</w:t>
            </w:r>
            <w:r w:rsidRPr="00BE2581">
              <w:rPr>
                <w:lang w:val="sr-Cyrl-CS"/>
              </w:rPr>
              <w:t xml:space="preserve"> и </w:t>
            </w:r>
            <w:r>
              <w:rPr>
                <w:lang w:val="sr-Cyrl-CS"/>
              </w:rPr>
              <w:t>„</w:t>
            </w:r>
            <w:r w:rsidR="00FB0FE3" w:rsidRPr="00BE2581">
              <w:rPr>
                <w:lang w:val="sr-Cyrl-CS"/>
              </w:rPr>
              <w:t xml:space="preserve">крају религије” показале су се нетачне. Човек је по својој природи </w:t>
            </w:r>
            <w:r w:rsidRPr="00ED6C0F">
              <w:rPr>
                <w:i/>
              </w:rPr>
              <w:t>homo</w:t>
            </w:r>
            <w:r w:rsidRPr="00ED6C0F">
              <w:rPr>
                <w:i/>
                <w:lang w:val="sr-Cyrl-CS"/>
              </w:rPr>
              <w:t xml:space="preserve"> </w:t>
            </w:r>
            <w:proofErr w:type="spellStart"/>
            <w:r w:rsidRPr="00ED6C0F">
              <w:rPr>
                <w:i/>
              </w:rPr>
              <w:t>religiosus</w:t>
            </w:r>
            <w:proofErr w:type="spellEnd"/>
            <w:r w:rsidR="00FB0FE3" w:rsidRPr="00BE2581">
              <w:rPr>
                <w:lang w:val="sr-Cyrl-CS"/>
              </w:rPr>
              <w:t xml:space="preserve">. Религија трајно остаје универзални феномен сваког људског друштва и историје. Свако тумачење било које културе, друштва, историје и људске личности, изван религијског контекста, увек је крње и дефектно. Тежње </w:t>
            </w:r>
            <w:r>
              <w:rPr>
                <w:lang w:val="sr-Cyrl-CS"/>
              </w:rPr>
              <w:t>савреме</w:t>
            </w:r>
            <w:r w:rsidRPr="00BE2581">
              <w:rPr>
                <w:lang w:val="sr-Cyrl-CS"/>
              </w:rPr>
              <w:t xml:space="preserve">ног човека за свеопштом </w:t>
            </w:r>
            <w:r>
              <w:rPr>
                <w:lang w:val="sr-Cyrl-CS"/>
              </w:rPr>
              <w:t>„</w:t>
            </w:r>
            <w:r w:rsidR="00FB0FE3" w:rsidRPr="00BE2581">
              <w:rPr>
                <w:lang w:val="sr-Cyrl-CS"/>
              </w:rPr>
              <w:t>еманципацијом” света и човека од Бога и религије на крају се завршава</w:t>
            </w:r>
            <w:r>
              <w:rPr>
                <w:lang w:val="sr-Cyrl-CS"/>
              </w:rPr>
              <w:t>ју</w:t>
            </w:r>
            <w:r w:rsidR="00FB0FE3" w:rsidRPr="00BE2581">
              <w:rPr>
                <w:lang w:val="sr-Cyrl-CS"/>
              </w:rPr>
              <w:t>, по свој прилици, свеопштом дезинтеграцијом човека. Научна борба против религије завршила се трансформацијом саме науке у религију. Нововековни сукоб науке и религије, разума и вере, ума и срца проузроковао је својеврсну патологију разума и религије. Апсолутизација разума (науке)</w:t>
            </w:r>
            <w:r>
              <w:rPr>
                <w:lang w:val="sr-Cyrl-CS"/>
              </w:rPr>
              <w:t xml:space="preserve"> и</w:t>
            </w:r>
            <w:r w:rsidR="00FB0FE3" w:rsidRPr="00BE2581">
              <w:rPr>
                <w:lang w:val="sr-Cyrl-CS"/>
              </w:rPr>
              <w:t xml:space="preserve"> његова тежња ка самодовољности, данас је </w:t>
            </w:r>
            <w:r>
              <w:rPr>
                <w:lang w:val="sr-Cyrl-CS"/>
              </w:rPr>
              <w:t xml:space="preserve">то </w:t>
            </w:r>
            <w:r w:rsidR="00FB0FE3" w:rsidRPr="00BE2581">
              <w:rPr>
                <w:lang w:val="sr-Cyrl-CS"/>
              </w:rPr>
              <w:t>видљиво, има несагледиве негативне последице. Знање без вере постаје окрут</w:t>
            </w:r>
            <w:r>
              <w:rPr>
                <w:lang w:val="sr-Cyrl-CS"/>
              </w:rPr>
              <w:t>н</w:t>
            </w:r>
            <w:r w:rsidR="00FB0FE3" w:rsidRPr="00BE2581">
              <w:rPr>
                <w:lang w:val="sr-Cyrl-CS"/>
              </w:rPr>
              <w:t xml:space="preserve">о и сурово, вера без знања (науке) често слепа и магијска. Човекова </w:t>
            </w:r>
            <w:r w:rsidRPr="00BE2581">
              <w:rPr>
                <w:lang w:val="sr-Cyrl-CS"/>
              </w:rPr>
              <w:t>отуђеност од Бога увек се заврш</w:t>
            </w:r>
            <w:r w:rsidR="00FB0FE3" w:rsidRPr="00BE2581">
              <w:rPr>
                <w:lang w:val="sr-Cyrl-CS"/>
              </w:rPr>
              <w:t>ава отуђеношћу човека од човека и човека од природе. Човекова тежња за слободом од Бога завршава се потчињенишћу човека стихијама овога света.</w:t>
            </w:r>
          </w:p>
          <w:p w:rsidR="00FB0FE3" w:rsidRPr="00BE2581" w:rsidRDefault="00FB0FE3" w:rsidP="00305B77">
            <w:pPr>
              <w:jc w:val="both"/>
              <w:rPr>
                <w:lang w:val="sr-Cyrl-CS"/>
              </w:rPr>
            </w:pPr>
            <w:r w:rsidRPr="00BE2581">
              <w:rPr>
                <w:lang w:val="sr-Cyrl-CS"/>
              </w:rPr>
              <w:t>Данас се у модерној Европи трага за новим односом Цркве и државе, религије и науке, знања и вере, разума и срца. Уместо конфронтације, која је карактеристична за неколико претходних векова, сада се тражи дијалог и сарадња. Увиђа се да ово нису појмови кој</w:t>
            </w:r>
            <w:r w:rsidR="00305B77" w:rsidRPr="00BE2581">
              <w:rPr>
                <w:lang w:val="sr-Cyrl-CS"/>
              </w:rPr>
              <w:t>и се искључују већ да су ко</w:t>
            </w:r>
            <w:r w:rsidR="00305B77">
              <w:rPr>
                <w:lang w:val="sr-Cyrl-CS"/>
              </w:rPr>
              <w:t>м</w:t>
            </w:r>
            <w:r w:rsidRPr="00BE2581">
              <w:rPr>
                <w:lang w:val="sr-Cyrl-CS"/>
              </w:rPr>
              <w:t>плементарни и међузависн</w:t>
            </w:r>
            <w:r w:rsidR="00AA71FC" w:rsidRPr="00BE2581">
              <w:rPr>
                <w:lang w:val="sr-Cyrl-CS"/>
              </w:rPr>
              <w:t>и. Процес европских интеграција</w:t>
            </w:r>
            <w:r w:rsidRPr="00BE2581">
              <w:rPr>
                <w:lang w:val="sr-Cyrl-CS"/>
              </w:rPr>
              <w:t xml:space="preserve"> све </w:t>
            </w:r>
            <w:r w:rsidRPr="00BE2581">
              <w:rPr>
                <w:lang w:val="sr-Cyrl-CS"/>
              </w:rPr>
              <w:lastRenderedPageBreak/>
              <w:t>више прати захтев за екуменс</w:t>
            </w:r>
            <w:r w:rsidR="00305B77">
              <w:rPr>
                <w:lang w:val="sr-Cyrl-CS"/>
              </w:rPr>
              <w:t>к</w:t>
            </w:r>
            <w:r w:rsidRPr="00BE2581">
              <w:rPr>
                <w:lang w:val="sr-Cyrl-CS"/>
              </w:rPr>
              <w:t>им и интерелигијским дијалогом за реста</w:t>
            </w:r>
            <w:r w:rsidR="00305B77" w:rsidRPr="00BE2581">
              <w:rPr>
                <w:lang w:val="sr-Cyrl-CS"/>
              </w:rPr>
              <w:t>руацијом и реафирмацијом религи</w:t>
            </w:r>
            <w:r w:rsidRPr="00BE2581">
              <w:rPr>
                <w:lang w:val="sr-Cyrl-CS"/>
              </w:rPr>
              <w:t>ј</w:t>
            </w:r>
            <w:r w:rsidR="00305B77">
              <w:rPr>
                <w:lang w:val="sr-Cyrl-CS"/>
              </w:rPr>
              <w:t>с</w:t>
            </w:r>
            <w:r w:rsidRPr="00BE2581">
              <w:rPr>
                <w:lang w:val="sr-Cyrl-CS"/>
              </w:rPr>
              <w:t>ких и хришћансих вредности у друштву. Све је мање оних који религију третирају негативно и све више оних који сматрају да разум мора да потражи свој ослонац у великим религијским традицијама, а и религија да се ослања на разум као изузетан дар којим је Бог обдарио човека.</w:t>
            </w:r>
          </w:p>
          <w:p w:rsidR="00FB0FE3" w:rsidRPr="00BE2581" w:rsidRDefault="00FB0FE3" w:rsidP="00305B77">
            <w:pPr>
              <w:jc w:val="both"/>
              <w:rPr>
                <w:lang w:val="sr-Cyrl-CS"/>
              </w:rPr>
            </w:pPr>
            <w:r w:rsidRPr="00BE2581">
              <w:rPr>
                <w:lang w:val="sr-Cyrl-CS"/>
              </w:rPr>
              <w:t xml:space="preserve">Код нас се </w:t>
            </w:r>
            <w:r w:rsidR="00305B77">
              <w:rPr>
                <w:lang w:val="sr-Cyrl-CS"/>
              </w:rPr>
              <w:t xml:space="preserve">током </w:t>
            </w:r>
            <w:r w:rsidRPr="00BE2581">
              <w:rPr>
                <w:lang w:val="sr-Cyrl-CS"/>
              </w:rPr>
              <w:t>пола века о религији</w:t>
            </w:r>
            <w:r w:rsidR="00305B77">
              <w:rPr>
                <w:lang w:val="sr-Cyrl-CS"/>
              </w:rPr>
              <w:t xml:space="preserve"> могло</w:t>
            </w:r>
            <w:r w:rsidRPr="00BE2581">
              <w:rPr>
                <w:lang w:val="sr-Cyrl-CS"/>
              </w:rPr>
              <w:t xml:space="preserve"> </w:t>
            </w:r>
            <w:r w:rsidR="00305B77" w:rsidRPr="00BE2581">
              <w:rPr>
                <w:lang w:val="sr-Cyrl-CS"/>
              </w:rPr>
              <w:t xml:space="preserve">говорити </w:t>
            </w:r>
            <w:r w:rsidRPr="00BE2581">
              <w:rPr>
                <w:lang w:val="sr-Cyrl-CS"/>
              </w:rPr>
              <w:t>само на негативан начин. Код многих је то створило уверење и дилему: Бог или слобода, напредак (прогрес, модернизација) или религија, грађанско или верско, европеизација или христијанизација. И даље многи протерују Бога из историје а веру своде, у најбољем случају, на приватно осећање. Деловање Цркве и верских заједница изван храмова и црквених порти за неке је готово кривично дело. Такве поларизације парализују друштво у целини искорењују га из предања и историје и успоравају његов развој. Радикални секуларни антирелигиоз</w:t>
            </w:r>
            <w:r w:rsidR="00305B77">
              <w:rPr>
                <w:lang w:val="sr-Cyrl-CS"/>
              </w:rPr>
              <w:t>а</w:t>
            </w:r>
            <w:r w:rsidR="00305B77" w:rsidRPr="00BE2581">
              <w:rPr>
                <w:lang w:val="sr-Cyrl-CS"/>
              </w:rPr>
              <w:t>н</w:t>
            </w:r>
            <w:r w:rsidRPr="00BE2581">
              <w:rPr>
                <w:lang w:val="sr-Cyrl-CS"/>
              </w:rPr>
              <w:t xml:space="preserve"> дух често условљава појаву религиозног ексклузивизма, ригоризма и фундаментализма. У таквој атмосфери преусмерава се смер историјског кретања и уместо да се живот усмерава према будућности</w:t>
            </w:r>
            <w:r w:rsidR="00305B77">
              <w:rPr>
                <w:lang w:val="sr-Cyrl-CS"/>
              </w:rPr>
              <w:t>,</w:t>
            </w:r>
            <w:r w:rsidRPr="00BE2581">
              <w:rPr>
                <w:lang w:val="sr-Cyrl-CS"/>
              </w:rPr>
              <w:t xml:space="preserve"> он се окреће према прошлости.</w:t>
            </w:r>
          </w:p>
          <w:p w:rsidR="00305B77" w:rsidRDefault="00FB0FE3" w:rsidP="00305B77">
            <w:pPr>
              <w:jc w:val="both"/>
              <w:rPr>
                <w:lang w:val="sr-Cyrl-CS"/>
              </w:rPr>
            </w:pPr>
            <w:r w:rsidRPr="00BE2581">
              <w:rPr>
                <w:lang w:val="sr-Cyrl-CS"/>
              </w:rPr>
              <w:t xml:space="preserve">Свеукупни живот свих народа на Балкану и Европи прожима нека религија или истовремено више њих. Духовну, културну и политичку историју, било ког од њих, немогуће је у целини разумети без религије. Ако </w:t>
            </w:r>
            <w:r w:rsidR="00305B77">
              <w:rPr>
                <w:lang w:val="sr-Cyrl-CS"/>
              </w:rPr>
              <w:t xml:space="preserve">бисте </w:t>
            </w:r>
            <w:r w:rsidRPr="00BE2581">
              <w:rPr>
                <w:lang w:val="sr-Cyrl-CS"/>
              </w:rPr>
              <w:t xml:space="preserve">европске народе </w:t>
            </w:r>
            <w:r w:rsidR="00305B77">
              <w:rPr>
                <w:lang w:val="sr-Cyrl-CS"/>
              </w:rPr>
              <w:t>„</w:t>
            </w:r>
            <w:r w:rsidRPr="00BE2581">
              <w:rPr>
                <w:lang w:val="sr-Cyrl-CS"/>
              </w:rPr>
              <w:t>очисти</w:t>
            </w:r>
            <w:r w:rsidR="00305B77">
              <w:rPr>
                <w:lang w:val="sr-Cyrl-CS"/>
              </w:rPr>
              <w:t>ли</w:t>
            </w:r>
            <w:r w:rsidR="000A6E99" w:rsidRPr="00BE2581">
              <w:rPr>
                <w:lang w:val="sr-Cyrl-CS"/>
              </w:rPr>
              <w:t xml:space="preserve">” од религије истргли </w:t>
            </w:r>
            <w:r w:rsidR="00305B77">
              <w:rPr>
                <w:lang w:val="sr-Cyrl-CS"/>
              </w:rPr>
              <w:t xml:space="preserve">бисте </w:t>
            </w:r>
            <w:r w:rsidRPr="00BE2581">
              <w:rPr>
                <w:lang w:val="sr-Cyrl-CS"/>
              </w:rPr>
              <w:t>из њих оно што је есенцијално - ону покретачку силу у њима. Зато уколико се жели интегрално, целовито образовање</w:t>
            </w:r>
            <w:r w:rsidR="00305B77">
              <w:rPr>
                <w:lang w:val="sr-Cyrl-CS"/>
              </w:rPr>
              <w:t>,</w:t>
            </w:r>
            <w:r w:rsidRPr="00BE2581">
              <w:rPr>
                <w:lang w:val="sr-Cyrl-CS"/>
              </w:rPr>
              <w:t xml:space="preserve"> то нужно подразумева и религијско образовање. Данас у државним школама у Србији постоји верска настава као изборни предмет. Она је углавном конфесионалног карактера. Зато велики број људи, верујућих и неверујућих, сматра да им је поред тога неопходно и неко елементарно познавање различитих религија света. На овим просторим</w:t>
            </w:r>
            <w:r w:rsidR="000A6E99" w:rsidRPr="00BE2581">
              <w:rPr>
                <w:lang w:val="sr-Cyrl-CS"/>
              </w:rPr>
              <w:t xml:space="preserve">а, и широм света се прожимају </w:t>
            </w:r>
            <w:r w:rsidR="000A6E99">
              <w:rPr>
                <w:lang w:val="sr-Cyrl-CS"/>
              </w:rPr>
              <w:t>мног</w:t>
            </w:r>
            <w:r w:rsidRPr="00BE2581">
              <w:rPr>
                <w:lang w:val="sr-Cyrl-CS"/>
              </w:rPr>
              <w:t>е религије. Зато се све више говори о религијском плурализму, самим тим, и религиозном релативизму што изазива велике дилеме, страхове и недоумице. У кибернетичком универзуму сваком човеку доступне су све религије и културе, у свакој може да партиципира, свакој да припада делимично или у потпуности а да због тога не</w:t>
            </w:r>
            <w:r w:rsidR="00305B77">
              <w:rPr>
                <w:lang w:val="sr-Cyrl-CS"/>
              </w:rPr>
              <w:t xml:space="preserve"> </w:t>
            </w:r>
            <w:r w:rsidRPr="00BE2581">
              <w:rPr>
                <w:lang w:val="sr-Cyrl-CS"/>
              </w:rPr>
              <w:t>може</w:t>
            </w:r>
            <w:r w:rsidR="00305B77" w:rsidRPr="00BE2581">
              <w:rPr>
                <w:lang w:val="sr-Cyrl-CS"/>
              </w:rPr>
              <w:t xml:space="preserve"> бити као личност дискриминисан</w:t>
            </w:r>
            <w:r w:rsidRPr="00BE2581">
              <w:rPr>
                <w:lang w:val="sr-Cyrl-CS"/>
              </w:rPr>
              <w:t>.</w:t>
            </w:r>
          </w:p>
          <w:p w:rsidR="00EA5789" w:rsidRPr="00EA5789" w:rsidRDefault="00EA5789" w:rsidP="00305B77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Све ово нам указује да постоје бројни едукативни, културолошки и цивилизацијски разлози за организовањем једног интердисциплинарног студија о улози религија у савременим друштвима Европе и света. </w:t>
            </w:r>
          </w:p>
          <w:p w:rsidR="004121C8" w:rsidRDefault="004121C8" w:rsidP="00A133EE">
            <w:pPr>
              <w:jc w:val="both"/>
              <w:rPr>
                <w:b/>
                <w:lang w:val="sr-Cyrl-CS"/>
              </w:rPr>
            </w:pPr>
          </w:p>
          <w:p w:rsidR="00A133EE" w:rsidRPr="00A133EE" w:rsidRDefault="00305B77" w:rsidP="00A133EE">
            <w:pPr>
              <w:jc w:val="both"/>
              <w:rPr>
                <w:lang w:val="sr-Cyrl-CS"/>
              </w:rPr>
            </w:pPr>
            <w:r>
              <w:rPr>
                <w:b/>
                <w:lang w:val="sr-Cyrl-CS"/>
              </w:rPr>
              <w:t>Ц</w:t>
            </w:r>
            <w:r w:rsidR="00A133EE" w:rsidRPr="00FB0FE3">
              <w:rPr>
                <w:b/>
                <w:lang w:val="sr-Cyrl-CS"/>
              </w:rPr>
              <w:t>иљ програма</w:t>
            </w:r>
            <w:r w:rsidR="00FB0FE3">
              <w:rPr>
                <w:lang w:val="sr-Cyrl-CS"/>
              </w:rPr>
              <w:t xml:space="preserve">: </w:t>
            </w:r>
            <w:r w:rsidR="00A133EE" w:rsidRPr="00A133EE">
              <w:rPr>
                <w:lang w:val="sr-Cyrl-CS"/>
              </w:rPr>
              <w:t>Циљ овог програма из области религијских студија је</w:t>
            </w:r>
            <w:r w:rsidR="00A133EE">
              <w:rPr>
                <w:lang w:val="sr-Cyrl-CS"/>
              </w:rPr>
              <w:t>сте</w:t>
            </w:r>
            <w:r w:rsidR="00A133EE" w:rsidRPr="00A133EE">
              <w:rPr>
                <w:lang w:val="sr-Cyrl-CS"/>
              </w:rPr>
              <w:t xml:space="preserve"> да се академском студију религије омогући једно од важних места унутар Универзитета у Београду. Овај студиј је заснован на принципима компаративности и интердисциплинарности. Програм укључује: религије савремене Европе, правни положај Цркава и верских заједница у Европи, религија и образовање, религија и култура, религија и људска права, </w:t>
            </w:r>
            <w:r w:rsidR="00A133EE">
              <w:rPr>
                <w:lang w:val="sr-Cyrl-CS"/>
              </w:rPr>
              <w:t xml:space="preserve">религија и </w:t>
            </w:r>
            <w:r w:rsidR="00A133EE">
              <w:rPr>
                <w:lang w:val="sr-Cyrl-CS"/>
              </w:rPr>
              <w:lastRenderedPageBreak/>
              <w:t xml:space="preserve">секуларизам, </w:t>
            </w:r>
            <w:r w:rsidR="00A133EE" w:rsidRPr="00A133EE">
              <w:rPr>
                <w:lang w:val="sr-Cyrl-CS"/>
              </w:rPr>
              <w:t>религија и политика, ислам у Европи, религија и социјална правда, религија и комуникације.</w:t>
            </w:r>
            <w:r w:rsidR="001C4FF6">
              <w:rPr>
                <w:lang w:val="sr-Cyrl-CS"/>
              </w:rPr>
              <w:t xml:space="preserve"> </w:t>
            </w:r>
            <w:r w:rsidR="001C4FF6" w:rsidRPr="001C4FF6">
              <w:rPr>
                <w:lang w:val="sr-Cyrl-CS"/>
              </w:rPr>
              <w:t>Вредност овог програма је у остваривању међууниверзитетске сарадње, могућности да студенти усавршавају своје знање у конкретним</w:t>
            </w:r>
            <w:r w:rsidR="006E4B26">
              <w:rPr>
                <w:lang w:val="sr-Cyrl-CS"/>
              </w:rPr>
              <w:t xml:space="preserve"> настав</w:t>
            </w:r>
            <w:r w:rsidR="008B3199">
              <w:rPr>
                <w:lang w:val="sr-Cyrl-CS"/>
              </w:rPr>
              <w:t>ним активностима, да се упознају</w:t>
            </w:r>
            <w:r w:rsidR="006E4B26">
              <w:rPr>
                <w:lang w:val="sr-Cyrl-CS"/>
              </w:rPr>
              <w:t xml:space="preserve"> са различитим</w:t>
            </w:r>
            <w:r w:rsidR="001C4FF6" w:rsidRPr="001C4FF6">
              <w:rPr>
                <w:lang w:val="sr-Cyrl-CS"/>
              </w:rPr>
              <w:t xml:space="preserve"> гледишт</w:t>
            </w:r>
            <w:r w:rsidR="006E4B26">
              <w:rPr>
                <w:lang w:val="sr-Cyrl-CS"/>
              </w:rPr>
              <w:t xml:space="preserve">има </w:t>
            </w:r>
            <w:r w:rsidR="008B3199">
              <w:rPr>
                <w:lang w:val="sr-Cyrl-CS"/>
              </w:rPr>
              <w:t>професор</w:t>
            </w:r>
            <w:r w:rsidR="001C4FF6" w:rsidRPr="001C4FF6">
              <w:rPr>
                <w:lang w:val="sr-Cyrl-CS"/>
              </w:rPr>
              <w:t xml:space="preserve">а и експерата </w:t>
            </w:r>
            <w:r w:rsidR="001C4FF6">
              <w:rPr>
                <w:lang w:val="sr-Cyrl-CS"/>
              </w:rPr>
              <w:t xml:space="preserve">кроз интердисциплинарни приступ, информишу се о савременим друштвеним </w:t>
            </w:r>
            <w:r w:rsidR="008B3199">
              <w:rPr>
                <w:lang w:val="sr-Cyrl-CS"/>
              </w:rPr>
              <w:t xml:space="preserve">тековинама </w:t>
            </w:r>
            <w:r w:rsidR="001C4FF6">
              <w:rPr>
                <w:lang w:val="sr-Cyrl-CS"/>
              </w:rPr>
              <w:t>везаним за религију у Европи</w:t>
            </w:r>
            <w:r w:rsidR="001C4FF6" w:rsidRPr="001C4FF6">
              <w:rPr>
                <w:lang w:val="sr-Cyrl-CS"/>
              </w:rPr>
              <w:t>.</w:t>
            </w:r>
          </w:p>
          <w:p w:rsidR="00A133EE" w:rsidRPr="00A133EE" w:rsidRDefault="00A133EE" w:rsidP="00FB0FE3">
            <w:pPr>
              <w:jc w:val="both"/>
              <w:rPr>
                <w:lang w:val="sr-Cyrl-CS"/>
              </w:rPr>
            </w:pPr>
            <w:r w:rsidRPr="00FB0FE3">
              <w:rPr>
                <w:b/>
                <w:lang w:val="sr-Cyrl-CS"/>
              </w:rPr>
              <w:t>Коме је програм намењен</w:t>
            </w:r>
            <w:r w:rsidR="00FB0FE3">
              <w:rPr>
                <w:lang w:val="sr-Cyrl-CS"/>
              </w:rPr>
              <w:t xml:space="preserve">: </w:t>
            </w:r>
            <w:r w:rsidRPr="00A133EE">
              <w:rPr>
                <w:lang w:val="sr-Cyrl-CS"/>
              </w:rPr>
              <w:t>Намењен је студентима постдипломских студија који желе да проучавају и истражују интерактивне односе између религије и модерних друштава у Европи и свету.</w:t>
            </w:r>
          </w:p>
          <w:p w:rsidR="00A133EE" w:rsidRPr="00FB0FE3" w:rsidRDefault="00A133EE" w:rsidP="00A133EE">
            <w:pPr>
              <w:rPr>
                <w:b/>
                <w:lang w:val="sr-Cyrl-CS"/>
              </w:rPr>
            </w:pPr>
            <w:r w:rsidRPr="00FB0FE3">
              <w:rPr>
                <w:b/>
                <w:lang w:val="sr-Cyrl-CS"/>
              </w:rPr>
              <w:t>Структура програма и методологија</w:t>
            </w:r>
            <w:r w:rsidR="00FB0FE3">
              <w:rPr>
                <w:b/>
                <w:lang w:val="sr-Cyrl-CS"/>
              </w:rPr>
              <w:t>:</w:t>
            </w:r>
          </w:p>
          <w:p w:rsidR="00A133EE" w:rsidRPr="00A133EE" w:rsidRDefault="00FB0FE3" w:rsidP="00A133EE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Овај двогодишњи студиј</w:t>
            </w:r>
            <w:r w:rsidR="00A133EE" w:rsidRPr="00A133EE">
              <w:rPr>
                <w:lang w:val="sr-Cyrl-CS"/>
              </w:rPr>
              <w:t xml:space="preserve"> </w:t>
            </w:r>
            <w:r w:rsidR="00A133EE">
              <w:rPr>
                <w:lang w:val="sr-Cyrl-CS"/>
              </w:rPr>
              <w:t>је структу</w:t>
            </w:r>
            <w:r w:rsidR="00A133EE" w:rsidRPr="00A133EE">
              <w:rPr>
                <w:lang w:val="sr-Cyrl-CS"/>
              </w:rPr>
              <w:t>р</w:t>
            </w:r>
            <w:r w:rsidR="00A133EE">
              <w:rPr>
                <w:lang w:val="sr-Cyrl-CS"/>
              </w:rPr>
              <w:t>исан у</w:t>
            </w:r>
            <w:r w:rsidR="00A133EE" w:rsidRPr="00A133EE">
              <w:rPr>
                <w:lang w:val="sr-Cyrl-CS"/>
              </w:rPr>
              <w:t xml:space="preserve"> четири семестра. Три семестра су посвећена предавањима и семинарима. Четврт</w:t>
            </w:r>
            <w:r>
              <w:rPr>
                <w:lang w:val="sr-Cyrl-CS"/>
              </w:rPr>
              <w:t>и је посвећен писању</w:t>
            </w:r>
            <w:r w:rsidR="00A133EE" w:rsidRPr="00A133EE">
              <w:rPr>
                <w:lang w:val="sr-Cyrl-CS"/>
              </w:rPr>
              <w:t xml:space="preserve"> мастер рада. Студенти су обавезни да одслушају и добију прелазну оцену из</w:t>
            </w:r>
            <w:r>
              <w:rPr>
                <w:lang w:val="sr-Cyrl-CS"/>
              </w:rPr>
              <w:t xml:space="preserve"> четрнаест предмета од којих су</w:t>
            </w:r>
            <w:r w:rsidR="00A133EE" w:rsidRPr="00A133E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четири изборна и </w:t>
            </w:r>
            <w:r w:rsidR="00A133EE" w:rsidRPr="00A133EE">
              <w:rPr>
                <w:lang w:val="sr-Cyrl-CS"/>
              </w:rPr>
              <w:t xml:space="preserve">израде </w:t>
            </w:r>
            <w:r>
              <w:rPr>
                <w:lang w:val="sr-Cyrl-CS"/>
              </w:rPr>
              <w:t xml:space="preserve">завршни </w:t>
            </w:r>
            <w:r w:rsidR="00A133EE" w:rsidRPr="00A133EE">
              <w:rPr>
                <w:lang w:val="sr-Cyrl-CS"/>
              </w:rPr>
              <w:t>мастер рад. Семинари захтевају писање писмених радова. Теме мастер радова ће бити одобрене у сарадњи са предавачима. Оне треба да об</w:t>
            </w:r>
            <w:r>
              <w:rPr>
                <w:lang w:val="sr-Cyrl-CS"/>
              </w:rPr>
              <w:t xml:space="preserve">ухватају оргинално истраживање </w:t>
            </w:r>
            <w:r w:rsidR="00A133EE" w:rsidRPr="00A133EE">
              <w:rPr>
                <w:lang w:val="sr-Cyrl-CS"/>
              </w:rPr>
              <w:t>и утемељеност на примарним изворима.</w:t>
            </w:r>
          </w:p>
          <w:p w:rsidR="00A133EE" w:rsidRDefault="00FB0FE3" w:rsidP="00A133EE">
            <w:pPr>
              <w:rPr>
                <w:lang w:val="sr-Cyrl-CS"/>
              </w:rPr>
            </w:pPr>
            <w:r>
              <w:rPr>
                <w:lang w:val="sr-Cyrl-CS"/>
              </w:rPr>
              <w:t>Предмети носе по</w:t>
            </w:r>
            <w:r w:rsidR="00AA71FC">
              <w:rPr>
                <w:lang w:val="sr-Latn-CS"/>
              </w:rPr>
              <w:t xml:space="preserve"> </w:t>
            </w:r>
            <w:r w:rsidR="00EA5789">
              <w:rPr>
                <w:lang w:val="sr-Cyrl-CS"/>
              </w:rPr>
              <w:t>8</w:t>
            </w:r>
            <w:r w:rsidR="00A133EE">
              <w:rPr>
                <w:lang w:val="sr-Latn-CS"/>
              </w:rPr>
              <w:t xml:space="preserve"> </w:t>
            </w:r>
            <w:r w:rsidR="00AA71FC" w:rsidRPr="001C4FF6">
              <w:rPr>
                <w:lang w:val="sr-Cyrl-CS"/>
              </w:rPr>
              <w:t>ЕСПБ</w:t>
            </w:r>
            <w:r w:rsidR="00A133EE">
              <w:rPr>
                <w:lang w:val="sr-Latn-CS"/>
              </w:rPr>
              <w:t xml:space="preserve"> </w:t>
            </w:r>
            <w:r w:rsidR="00A133EE" w:rsidRPr="00A133EE">
              <w:rPr>
                <w:lang w:val="sr-Cyrl-CS"/>
              </w:rPr>
              <w:t>бодова</w:t>
            </w:r>
            <w:r w:rsidR="00EA5789">
              <w:rPr>
                <w:lang w:val="sr-Cyrl-CS"/>
              </w:rPr>
              <w:t>, а изборни предмети носе по 5 ЕСПБ бодова</w:t>
            </w:r>
            <w:r w:rsidR="00A133EE">
              <w:rPr>
                <w:lang w:val="sr-Cyrl-CS"/>
              </w:rPr>
              <w:t>.</w:t>
            </w:r>
          </w:p>
          <w:p w:rsidR="00AA71FC" w:rsidRPr="001C4FF6" w:rsidRDefault="00EA5789" w:rsidP="00AA71FC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Завршним радом стиче се </w:t>
            </w:r>
            <w:r w:rsidR="00AA71FC" w:rsidRPr="001C4FF6">
              <w:rPr>
                <w:lang w:val="sr-Cyrl-CS"/>
              </w:rPr>
              <w:t>2</w:t>
            </w:r>
            <w:r>
              <w:rPr>
                <w:lang w:val="sr-Cyrl-CS"/>
              </w:rPr>
              <w:t>0</w:t>
            </w:r>
            <w:r w:rsidR="00AA71FC" w:rsidRPr="001C4FF6">
              <w:rPr>
                <w:lang w:val="sr-Cyrl-CS"/>
              </w:rPr>
              <w:t xml:space="preserve"> ЕСПБ, а кандидат бира ментора, домаћег или страног професора, с обзиром на тему коју ради. Комисија за одбрану рада може бити мешовитог састава, састављена од </w:t>
            </w:r>
            <w:r w:rsidR="00AA71FC">
              <w:rPr>
                <w:lang w:val="sr-Cyrl-CS"/>
              </w:rPr>
              <w:t xml:space="preserve"> </w:t>
            </w:r>
            <w:r w:rsidR="00AA71FC" w:rsidRPr="001C4FF6">
              <w:rPr>
                <w:lang w:val="sr-Cyrl-CS"/>
              </w:rPr>
              <w:t xml:space="preserve">домаћих и страних професора, или само од једних. </w:t>
            </w:r>
          </w:p>
          <w:p w:rsidR="00AA71FC" w:rsidRDefault="00AA71FC" w:rsidP="00F42060">
            <w:pPr>
              <w:rPr>
                <w:lang w:val="sr-Cyrl-CS"/>
              </w:rPr>
            </w:pPr>
            <w:r w:rsidRPr="001C4FF6">
              <w:rPr>
                <w:lang w:val="sr-Cyrl-CS"/>
              </w:rPr>
              <w:t xml:space="preserve">Звање које се стиче је </w:t>
            </w:r>
            <w:r w:rsidRPr="006163D3">
              <w:rPr>
                <w:lang w:val="sr-Cyrl-CS"/>
              </w:rPr>
              <w:t>дипломирани религиолог – мастер</w:t>
            </w:r>
            <w:r w:rsidRPr="001C4FF6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(</w:t>
            </w:r>
            <w:r w:rsidR="00EA5789">
              <w:rPr>
                <w:lang w:val="sr-Cyrl-CS"/>
              </w:rPr>
              <w:t xml:space="preserve">120 </w:t>
            </w:r>
            <w:r w:rsidRPr="001C4FF6">
              <w:rPr>
                <w:lang w:val="sr-Cyrl-CS"/>
              </w:rPr>
              <w:t xml:space="preserve">ЕСПБ). 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Минимум студената 20. Макс</w:t>
            </w:r>
            <w:r w:rsidR="00FB0FE3">
              <w:rPr>
                <w:lang w:val="sr-Cyrl-CS"/>
              </w:rPr>
              <w:t xml:space="preserve">имум </w:t>
            </w:r>
            <w:r w:rsidRPr="00F42060">
              <w:rPr>
                <w:lang w:val="sr-Cyrl-CS"/>
              </w:rPr>
              <w:t>30</w:t>
            </w:r>
            <w:r w:rsidR="00FB0FE3">
              <w:rPr>
                <w:lang w:val="sr-Cyrl-CS"/>
              </w:rPr>
              <w:t>.</w:t>
            </w:r>
          </w:p>
          <w:p w:rsid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Услови за упис: Диплома завршеног факултета</w:t>
            </w:r>
            <w:r w:rsidR="00A33C61">
              <w:rPr>
                <w:lang w:val="sr-Cyrl-CS"/>
              </w:rPr>
              <w:t>.</w:t>
            </w:r>
          </w:p>
          <w:p w:rsidR="000A6E99" w:rsidRDefault="000A6E99" w:rsidP="001C4FF6">
            <w:pPr>
              <w:rPr>
                <w:lang w:val="sr-Cyrl-CS"/>
              </w:rPr>
            </w:pPr>
          </w:p>
          <w:p w:rsidR="00F42060" w:rsidRPr="00F42060" w:rsidRDefault="00F42060" w:rsidP="00F42060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Структура</w:t>
            </w:r>
            <w:r w:rsidRPr="00F42060">
              <w:rPr>
                <w:b/>
                <w:lang w:val="sr-Cyrl-CS"/>
              </w:rPr>
              <w:t xml:space="preserve"> </w:t>
            </w:r>
          </w:p>
          <w:p w:rsidR="00F42060" w:rsidRPr="00F42060" w:rsidRDefault="00F42060" w:rsidP="00F42060">
            <w:pPr>
              <w:rPr>
                <w:b/>
                <w:lang w:val="sr-Cyrl-CS"/>
              </w:rPr>
            </w:pPr>
            <w:r w:rsidRPr="00F42060">
              <w:rPr>
                <w:b/>
                <w:lang w:val="sr-Cyrl-CS"/>
              </w:rPr>
              <w:t>Студијски програм садржи следеће обавезне модуле: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1.</w:t>
            </w:r>
            <w:r>
              <w:rPr>
                <w:lang w:val="sr-Cyrl-CS"/>
              </w:rPr>
              <w:t xml:space="preserve"> </w:t>
            </w:r>
            <w:r w:rsidRPr="00F42060">
              <w:rPr>
                <w:lang w:val="sr-Cyrl-CS"/>
              </w:rPr>
              <w:t>Јудаизам</w:t>
            </w:r>
          </w:p>
          <w:p w:rsidR="00F42060" w:rsidRPr="00F42060" w:rsidRDefault="000A6E99" w:rsidP="00F4206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2. </w:t>
            </w:r>
            <w:r w:rsidR="00F42060" w:rsidRPr="00F42060">
              <w:rPr>
                <w:lang w:val="sr-Cyrl-CS"/>
              </w:rPr>
              <w:t>Хришћанство</w:t>
            </w:r>
            <w:r w:rsidR="006163D3">
              <w:rPr>
                <w:lang w:val="sr-Cyrl-CS"/>
              </w:rPr>
              <w:t>: Православна Црква (први семестар)</w:t>
            </w:r>
            <w:r w:rsidR="00F42060">
              <w:rPr>
                <w:lang w:val="sr-Cyrl-CS"/>
              </w:rPr>
              <w:t xml:space="preserve">, </w:t>
            </w:r>
            <w:r w:rsidR="00F42060" w:rsidRPr="00F42060">
              <w:rPr>
                <w:lang w:val="sr-Cyrl-CS"/>
              </w:rPr>
              <w:t>Католичка Црква</w:t>
            </w:r>
            <w:r w:rsidR="00F42060">
              <w:rPr>
                <w:lang w:val="sr-Cyrl-CS"/>
              </w:rPr>
              <w:t xml:space="preserve"> </w:t>
            </w:r>
            <w:r w:rsidR="00291C96">
              <w:rPr>
                <w:lang w:val="sr-Cyrl-CS"/>
              </w:rPr>
              <w:t>(д</w:t>
            </w:r>
            <w:r w:rsidR="006163D3">
              <w:rPr>
                <w:lang w:val="sr-Cyrl-CS"/>
              </w:rPr>
              <w:t>руги семестар</w:t>
            </w:r>
            <w:r w:rsidR="00291C96">
              <w:rPr>
                <w:lang w:val="sr-Cyrl-CS"/>
              </w:rPr>
              <w:t>)</w:t>
            </w:r>
            <w:r w:rsidR="00F42060" w:rsidRPr="00F42060">
              <w:rPr>
                <w:lang w:val="sr-Cyrl-CS"/>
              </w:rPr>
              <w:t>, Протестант</w:t>
            </w:r>
            <w:r w:rsidR="00F42060">
              <w:rPr>
                <w:lang w:val="sr-Cyrl-CS"/>
              </w:rPr>
              <w:t xml:space="preserve">ске </w:t>
            </w:r>
            <w:r w:rsidR="00F42060" w:rsidRPr="00F42060">
              <w:rPr>
                <w:lang w:val="sr-Cyrl-CS"/>
              </w:rPr>
              <w:t>Цркве</w:t>
            </w:r>
            <w:r w:rsidR="00F42060">
              <w:rPr>
                <w:lang w:val="sr-Cyrl-CS"/>
              </w:rPr>
              <w:t xml:space="preserve"> </w:t>
            </w:r>
            <w:r w:rsidR="006163D3">
              <w:rPr>
                <w:lang w:val="sr-Cyrl-CS"/>
              </w:rPr>
              <w:t>(трећи семестар</w:t>
            </w:r>
            <w:r w:rsidR="00291C96">
              <w:rPr>
                <w:lang w:val="sr-Cyrl-CS"/>
              </w:rPr>
              <w:t>)</w:t>
            </w:r>
            <w:r w:rsidR="00F42060" w:rsidRPr="00F42060">
              <w:rPr>
                <w:lang w:val="sr-Cyrl-CS"/>
              </w:rPr>
              <w:t>.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3. Ислам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4. Религија и европске културе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lastRenderedPageBreak/>
              <w:t>5. Психологија религије</w:t>
            </w:r>
          </w:p>
          <w:p w:rsidR="00291C96" w:rsidRPr="00F42060" w:rsidRDefault="00291C96" w:rsidP="00291C96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6. </w:t>
            </w:r>
            <w:r w:rsidR="006163D3">
              <w:rPr>
                <w:lang w:val="sr-Cyrl-CS"/>
              </w:rPr>
              <w:t>Религија и наука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7. Религија и људска права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8. Правни поло</w:t>
            </w:r>
            <w:r>
              <w:rPr>
                <w:lang w:val="sr-Cyrl-CS"/>
              </w:rPr>
              <w:t>жај Црк</w:t>
            </w:r>
            <w:r w:rsidR="00291C96">
              <w:rPr>
                <w:lang w:val="sr-Cyrl-CS"/>
              </w:rPr>
              <w:t>а</w:t>
            </w:r>
            <w:r>
              <w:rPr>
                <w:lang w:val="sr-Cyrl-CS"/>
              </w:rPr>
              <w:t>ва и в</w:t>
            </w:r>
            <w:r w:rsidRPr="00F42060">
              <w:rPr>
                <w:lang w:val="sr-Cyrl-CS"/>
              </w:rPr>
              <w:t>ерских заједница у Европи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9. Хришћанство и европске интеграције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10. Социологија религије</w:t>
            </w:r>
          </w:p>
          <w:p w:rsidR="00F42060" w:rsidRPr="00E927EA" w:rsidRDefault="00F42060" w:rsidP="00F42060">
            <w:pPr>
              <w:rPr>
                <w:b/>
                <w:lang w:val="sr-Cyrl-CS"/>
              </w:rPr>
            </w:pPr>
          </w:p>
          <w:p w:rsidR="00F42060" w:rsidRPr="00E927EA" w:rsidRDefault="00F42060" w:rsidP="00F42060">
            <w:pPr>
              <w:rPr>
                <w:b/>
                <w:lang w:val="sr-Cyrl-CS"/>
              </w:rPr>
            </w:pPr>
            <w:r w:rsidRPr="00E927EA">
              <w:rPr>
                <w:b/>
                <w:sz w:val="24"/>
                <w:szCs w:val="24"/>
                <w:lang w:val="sr-Cyrl-CS"/>
              </w:rPr>
              <w:t>Студијски програм садржи следеће изборне модуле: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1.</w:t>
            </w:r>
            <w:r>
              <w:rPr>
                <w:lang w:val="sr-Cyrl-CS"/>
              </w:rPr>
              <w:t xml:space="preserve"> </w:t>
            </w:r>
            <w:r w:rsidRPr="00F42060">
              <w:rPr>
                <w:lang w:val="sr-Cyrl-CS"/>
              </w:rPr>
              <w:t>Философија религије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2.</w:t>
            </w:r>
            <w:r>
              <w:rPr>
                <w:lang w:val="sr-Cyrl-CS"/>
              </w:rPr>
              <w:t xml:space="preserve"> </w:t>
            </w:r>
            <w:r w:rsidRPr="00F42060">
              <w:rPr>
                <w:lang w:val="sr-Cyrl-CS"/>
              </w:rPr>
              <w:t>Ислам у Европи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3. Историја религије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4. Религија и средст</w:t>
            </w:r>
            <w:r w:rsidR="00E927EA">
              <w:rPr>
                <w:lang w:val="sr-Cyrl-CS"/>
              </w:rPr>
              <w:t>ва масовне комуникације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5. Екуменски и интеррелигијски дијалог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>6.</w:t>
            </w:r>
            <w:r>
              <w:rPr>
                <w:lang w:val="sr-Cyrl-CS"/>
              </w:rPr>
              <w:t xml:space="preserve"> </w:t>
            </w:r>
            <w:r w:rsidRPr="00E927EA">
              <w:rPr>
                <w:lang w:val="sr-Cyrl-CS"/>
              </w:rPr>
              <w:t>Мале верске заједнице</w:t>
            </w:r>
            <w:r>
              <w:rPr>
                <w:lang w:val="sr-Cyrl-CS"/>
              </w:rPr>
              <w:t xml:space="preserve"> (секте)</w:t>
            </w:r>
          </w:p>
          <w:p w:rsidR="00F42060" w:rsidRPr="00F42060" w:rsidRDefault="00F42060" w:rsidP="00F42060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  <w:r w:rsidRPr="00F42060">
              <w:rPr>
                <w:lang w:val="sr-Cyrl-CS"/>
              </w:rPr>
              <w:t>. Савре</w:t>
            </w:r>
            <w:r>
              <w:rPr>
                <w:lang w:val="sr-Cyrl-CS"/>
              </w:rPr>
              <w:t>мене секуларне религије</w:t>
            </w:r>
          </w:p>
          <w:p w:rsidR="00F42060" w:rsidRDefault="00F42060" w:rsidP="00F42060">
            <w:pPr>
              <w:rPr>
                <w:lang w:val="sr-Cyrl-CS"/>
              </w:rPr>
            </w:pPr>
            <w:r w:rsidRPr="00F42060">
              <w:rPr>
                <w:lang w:val="sr-Cyrl-CS"/>
              </w:rPr>
              <w:t xml:space="preserve">8. </w:t>
            </w:r>
            <w:r w:rsidR="00E927EA">
              <w:rPr>
                <w:lang w:val="sr-Cyrl-CS"/>
              </w:rPr>
              <w:t>Религија и економија</w:t>
            </w:r>
          </w:p>
          <w:p w:rsidR="00E927EA" w:rsidRDefault="00E927EA" w:rsidP="00F42060">
            <w:pPr>
              <w:rPr>
                <w:lang w:val="sr-Cyrl-CS"/>
              </w:rPr>
            </w:pPr>
            <w:r>
              <w:rPr>
                <w:lang w:val="sr-Cyrl-CS"/>
              </w:rPr>
              <w:t>9. Азијске религије (будизам, конфучијанизам, хиндуизам</w:t>
            </w:r>
            <w:r w:rsidR="00BE2581">
              <w:rPr>
                <w:lang w:val="sr-Cyrl-CS"/>
              </w:rPr>
              <w:t>, ...</w:t>
            </w:r>
            <w:r>
              <w:rPr>
                <w:lang w:val="sr-Cyrl-CS"/>
              </w:rPr>
              <w:t>)</w:t>
            </w:r>
          </w:p>
          <w:p w:rsidR="00E927EA" w:rsidRDefault="00E927EA" w:rsidP="00F4206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10. </w:t>
            </w:r>
            <w:r w:rsidR="00A33C61">
              <w:rPr>
                <w:lang w:val="sr-Cyrl-CS"/>
              </w:rPr>
              <w:t>Религија и биоетика</w:t>
            </w:r>
          </w:p>
          <w:p w:rsidR="006163D3" w:rsidRDefault="006163D3" w:rsidP="00F42060">
            <w:pPr>
              <w:rPr>
                <w:lang w:val="sr-Cyrl-CS"/>
              </w:rPr>
            </w:pPr>
            <w:r>
              <w:rPr>
                <w:lang w:val="sr-Cyrl-CS"/>
              </w:rPr>
              <w:t>11. Словенске религије</w:t>
            </w:r>
          </w:p>
          <w:p w:rsidR="006163D3" w:rsidRDefault="006163D3" w:rsidP="00F42060">
            <w:pPr>
              <w:rPr>
                <w:lang w:val="sr-Cyrl-CS"/>
              </w:rPr>
            </w:pPr>
            <w:r>
              <w:rPr>
                <w:lang w:val="sr-Cyrl-CS"/>
              </w:rPr>
              <w:t>12. Византија и Европа</w:t>
            </w:r>
          </w:p>
          <w:p w:rsidR="00E910F1" w:rsidRDefault="00E910F1" w:rsidP="00F42060">
            <w:pPr>
              <w:rPr>
                <w:lang w:val="sr-Cyrl-CS"/>
              </w:rPr>
            </w:pPr>
            <w:r>
              <w:rPr>
                <w:lang w:val="sr-Cyrl-CS"/>
              </w:rPr>
              <w:t>13. Политикологија религије</w:t>
            </w:r>
          </w:p>
          <w:p w:rsidR="00D500AF" w:rsidRPr="00E910F1" w:rsidRDefault="00E910F1" w:rsidP="00F42060">
            <w:pPr>
              <w:rPr>
                <w:lang w:val="sr-Cyrl-CS"/>
              </w:rPr>
            </w:pPr>
            <w:r>
              <w:rPr>
                <w:lang w:val="sr-Cyrl-CS"/>
              </w:rPr>
              <w:t>14</w:t>
            </w:r>
            <w:r w:rsidR="00D500AF">
              <w:rPr>
                <w:lang w:val="sr-Cyrl-CS"/>
              </w:rPr>
              <w:t xml:space="preserve">. </w:t>
            </w:r>
            <w:r w:rsidRPr="00E910F1">
              <w:rPr>
                <w:lang w:val="sr-Cyrl-CS"/>
              </w:rPr>
              <w:t>Р</w:t>
            </w:r>
            <w:r w:rsidR="00D500AF" w:rsidRPr="00E910F1">
              <w:rPr>
                <w:lang w:val="sr-Cyrl-CS"/>
              </w:rPr>
              <w:t>елигија и људско здравље</w:t>
            </w:r>
          </w:p>
          <w:p w:rsidR="00D500AF" w:rsidRPr="00F42060" w:rsidRDefault="00E910F1" w:rsidP="00F42060">
            <w:pPr>
              <w:rPr>
                <w:lang w:val="sr-Cyrl-CS"/>
              </w:rPr>
            </w:pPr>
            <w:r>
              <w:rPr>
                <w:lang w:val="sr-Cyrl-CS"/>
              </w:rPr>
              <w:t>15</w:t>
            </w:r>
            <w:r w:rsidRPr="00E910F1">
              <w:rPr>
                <w:lang w:val="sr-Cyrl-CS"/>
              </w:rPr>
              <w:t>. Р</w:t>
            </w:r>
            <w:r w:rsidR="00D500AF" w:rsidRPr="00E910F1">
              <w:rPr>
                <w:lang w:val="sr-Cyrl-CS"/>
              </w:rPr>
              <w:t>елигија и туризам</w:t>
            </w:r>
          </w:p>
          <w:p w:rsidR="00F42060" w:rsidRDefault="00F42060" w:rsidP="00F42060">
            <w:pPr>
              <w:pStyle w:val="ListParagraph"/>
              <w:ind w:left="360"/>
            </w:pPr>
          </w:p>
          <w:p w:rsidR="00F42060" w:rsidRDefault="00F42060" w:rsidP="00F42060">
            <w:pPr>
              <w:pStyle w:val="ListParagraph"/>
              <w:ind w:left="0"/>
            </w:pPr>
            <w:r w:rsidRPr="00F42060">
              <w:rPr>
                <w:b/>
              </w:rPr>
              <w:t>Програмски савет</w:t>
            </w:r>
            <w:r>
              <w:t xml:space="preserve">: </w:t>
            </w:r>
          </w:p>
          <w:p w:rsidR="00F42060" w:rsidRDefault="00F42060" w:rsidP="00A33C61">
            <w:pPr>
              <w:pStyle w:val="ListParagraph"/>
              <w:ind w:left="0"/>
              <w:jc w:val="both"/>
            </w:pPr>
            <w:r>
              <w:t>проф.</w:t>
            </w:r>
            <w:r w:rsidR="006163D3">
              <w:t xml:space="preserve"> </w:t>
            </w:r>
            <w:r>
              <w:t xml:space="preserve">др Дарко Танасковић (председник), проф. др Сима Аврамовић, проф. др Радован </w:t>
            </w:r>
            <w:r>
              <w:lastRenderedPageBreak/>
              <w:t>Биговић, проф. др Жарко Требјешанин и проф. др Зорица Томић</w:t>
            </w:r>
            <w:r w:rsidR="00291C96">
              <w:t>.</w:t>
            </w:r>
          </w:p>
          <w:p w:rsidR="00A33C61" w:rsidRPr="00F42060" w:rsidRDefault="00A33C61" w:rsidP="00A33C61">
            <w:pPr>
              <w:pStyle w:val="ListParagraph"/>
              <w:ind w:left="0"/>
              <w:jc w:val="both"/>
            </w:pPr>
          </w:p>
          <w:p w:rsidR="00F42060" w:rsidRDefault="00F42060" w:rsidP="00F42060">
            <w:pPr>
              <w:pStyle w:val="ListParagraph"/>
              <w:ind w:left="360" w:hanging="360"/>
            </w:pPr>
            <w:r w:rsidRPr="00F42060">
              <w:rPr>
                <w:b/>
              </w:rPr>
              <w:t>Руководилац студијског програма</w:t>
            </w:r>
            <w:r>
              <w:t>: проф.</w:t>
            </w:r>
            <w:r w:rsidR="00FB0FE3">
              <w:rPr>
                <w:lang w:val="ru-RU"/>
              </w:rPr>
              <w:t xml:space="preserve"> </w:t>
            </w:r>
            <w:r>
              <w:t>др Дарко Танасковић</w:t>
            </w:r>
          </w:p>
          <w:p w:rsidR="004121C8" w:rsidRDefault="004121C8" w:rsidP="00F42060">
            <w:pPr>
              <w:pStyle w:val="ListParagraph"/>
              <w:ind w:left="360" w:hanging="360"/>
            </w:pPr>
          </w:p>
          <w:p w:rsidR="00F42060" w:rsidRPr="00F42060" w:rsidRDefault="00F42060" w:rsidP="00F42060">
            <w:pPr>
              <w:pStyle w:val="ListParagraph"/>
              <w:ind w:left="360"/>
            </w:pPr>
          </w:p>
          <w:p w:rsidR="00721962" w:rsidRDefault="00FB0FE3" w:rsidP="004121C8">
            <w:pPr>
              <w:pStyle w:val="ListParagraph"/>
              <w:ind w:left="0"/>
              <w:jc w:val="both"/>
            </w:pPr>
            <w:r w:rsidRPr="00A33C61">
              <w:rPr>
                <w:b/>
              </w:rPr>
              <w:t>Потенцијални предавачи</w:t>
            </w:r>
            <w:r>
              <w:t xml:space="preserve">: проф. др </w:t>
            </w:r>
            <w:r w:rsidR="00F42060">
              <w:t>Дарко Танасковић,</w:t>
            </w:r>
            <w:r w:rsidR="00A33C61">
              <w:t xml:space="preserve"> Филолошки факултет Универзитета у Београду,</w:t>
            </w:r>
            <w:r w:rsidR="00F42060">
              <w:t xml:space="preserve"> проф.</w:t>
            </w:r>
            <w:r>
              <w:t xml:space="preserve"> </w:t>
            </w:r>
            <w:r w:rsidR="00F42060">
              <w:t>др Сима Аврамови</w:t>
            </w:r>
            <w:r>
              <w:t>ћ,</w:t>
            </w:r>
            <w:r w:rsidR="00A33C61">
              <w:t xml:space="preserve"> Правни факултет Универзитета у Београду,</w:t>
            </w:r>
            <w:r w:rsidR="00291C96">
              <w:t xml:space="preserve"> проф. др Драгољуб Ђорђевић,</w:t>
            </w:r>
            <w:r w:rsidR="00F42060">
              <w:t xml:space="preserve"> </w:t>
            </w:r>
            <w:r w:rsidR="00A33C61">
              <w:t xml:space="preserve">Машински факултет Универзитета у Нишу, </w:t>
            </w:r>
            <w:r w:rsidR="00F42060">
              <w:t>проф. др Богољуб Шија</w:t>
            </w:r>
            <w:r w:rsidR="00291C96">
              <w:t xml:space="preserve">ковић, </w:t>
            </w:r>
            <w:r w:rsidR="00A33C61">
              <w:t xml:space="preserve">Православни богословски факултет Универзитета у Београду, </w:t>
            </w:r>
            <w:r w:rsidR="00291C96">
              <w:t>проф. др Жарко Требјешанин</w:t>
            </w:r>
            <w:r w:rsidR="00F42060">
              <w:t xml:space="preserve">, </w:t>
            </w:r>
            <w:r w:rsidR="00A33C61">
              <w:t xml:space="preserve">Факултет за специјалну едукацију и рехабилитацију Универзитета у Београду, </w:t>
            </w:r>
            <w:r w:rsidR="00ED6C0F">
              <w:t xml:space="preserve">проф. др Мирољуб Јевтић, Факултет политичких наука, </w:t>
            </w:r>
            <w:r w:rsidR="00A33C61">
              <w:t xml:space="preserve">проф. др Јелена Ердељан, Филозофски факултет Универзитета у Београду, </w:t>
            </w:r>
            <w:r w:rsidR="00F42060">
              <w:t>проф.</w:t>
            </w:r>
            <w:r>
              <w:t xml:space="preserve"> </w:t>
            </w:r>
            <w:r w:rsidR="00F42060">
              <w:t>др Зоран Крстић,</w:t>
            </w:r>
            <w:r w:rsidR="00A33C61">
              <w:t xml:space="preserve"> Православни богословски факултет Универзитета у Београду,</w:t>
            </w:r>
            <w:r w:rsidR="00F42060">
              <w:t xml:space="preserve"> проф</w:t>
            </w:r>
            <w:r>
              <w:t>.</w:t>
            </w:r>
            <w:r w:rsidR="00A33C61">
              <w:t xml:space="preserve"> др Борис Беговић, Правни факултет Универзитета у Београду</w:t>
            </w:r>
            <w:r w:rsidR="00F42060">
              <w:t>, проф.</w:t>
            </w:r>
            <w:r>
              <w:t xml:space="preserve"> </w:t>
            </w:r>
            <w:r w:rsidR="00F42060">
              <w:t>др Радован Биговић,</w:t>
            </w:r>
            <w:r w:rsidR="00A33C61">
              <w:t xml:space="preserve"> Православни богословски факултет Универзитета у Београду,</w:t>
            </w:r>
            <w:r w:rsidR="00F42060">
              <w:t xml:space="preserve"> проф</w:t>
            </w:r>
            <w:r>
              <w:t>.</w:t>
            </w:r>
            <w:r w:rsidR="00F42060">
              <w:t xml:space="preserve"> др Зорица Томић,</w:t>
            </w:r>
            <w:r w:rsidR="00A33C61">
              <w:t xml:space="preserve"> Филолошки факултет Универзитета у Београду,</w:t>
            </w:r>
            <w:r>
              <w:t xml:space="preserve"> </w:t>
            </w:r>
            <w:r w:rsidR="00F42060">
              <w:t>проф.</w:t>
            </w:r>
            <w:r>
              <w:t xml:space="preserve"> </w:t>
            </w:r>
            <w:r w:rsidR="00F42060">
              <w:t>др Јуре Зечевић</w:t>
            </w:r>
            <w:r w:rsidR="00A33C61">
              <w:t>, Католички теолошки факултет Свеучилиште у Загребу</w:t>
            </w:r>
            <w:r w:rsidR="00F42060">
              <w:t>,</w:t>
            </w:r>
            <w:r>
              <w:t xml:space="preserve"> </w:t>
            </w:r>
            <w:r w:rsidR="00F42060">
              <w:t>проф.</w:t>
            </w:r>
            <w:r>
              <w:t xml:space="preserve"> </w:t>
            </w:r>
            <w:r w:rsidR="00F42060">
              <w:t>др Томас Бремер</w:t>
            </w:r>
            <w:r w:rsidR="00A33C61">
              <w:t xml:space="preserve">, Католички теолошки факултет Универзитет у Минстер, проф. др Соња Томовић, </w:t>
            </w:r>
            <w:r w:rsidR="00E02B91">
              <w:t xml:space="preserve">Факултет политичких наука </w:t>
            </w:r>
            <w:r w:rsidR="00A33C61">
              <w:t>Универзитет у Подгорици</w:t>
            </w:r>
            <w:r w:rsidR="006163D3">
              <w:t>, проф. др Александар Зечевић, Универзитет Санта Клара у Калифорнији, проф. др Мирослав Волф, Теолошки факултет Универзитета Јејл, САД, проф. др Јанез Јухант, Теолошки факултет Универзитета у Љубљани, проф. др Томо Вукшић, Католички богословски факултет Универзитета у Сарајеву</w:t>
            </w:r>
            <w:r>
              <w:t>.</w:t>
            </w:r>
          </w:p>
          <w:p w:rsidR="004121C8" w:rsidRDefault="004121C8" w:rsidP="004121C8">
            <w:pPr>
              <w:pStyle w:val="ListParagraph"/>
              <w:ind w:left="0"/>
              <w:jc w:val="both"/>
            </w:pPr>
          </w:p>
          <w:p w:rsidR="004121C8" w:rsidRDefault="004121C8" w:rsidP="004121C8">
            <w:pPr>
              <w:pStyle w:val="ListParagraph"/>
              <w:ind w:left="0"/>
              <w:jc w:val="both"/>
            </w:pPr>
            <w:r w:rsidRPr="004121C8">
              <w:rPr>
                <w:b/>
              </w:rPr>
              <w:t>Подносиоци предлога</w:t>
            </w:r>
            <w:r>
              <w:t>:</w:t>
            </w:r>
          </w:p>
          <w:p w:rsidR="004121C8" w:rsidRDefault="004121C8" w:rsidP="004121C8">
            <w:pPr>
              <w:pStyle w:val="ListParagraph"/>
              <w:ind w:left="0"/>
              <w:jc w:val="both"/>
            </w:pPr>
            <w:r>
              <w:t>проф. др Дарко Танасковић и проф. др Радован Биговић</w:t>
            </w:r>
          </w:p>
          <w:p w:rsidR="004121C8" w:rsidRPr="00287B74" w:rsidRDefault="004121C8" w:rsidP="004121C8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721962" w:rsidRPr="00721962" w:rsidRDefault="00721962" w:rsidP="00721962">
      <w:pPr>
        <w:rPr>
          <w:lang w:val="sr-Cyrl-CS"/>
        </w:rPr>
      </w:pPr>
    </w:p>
    <w:p w:rsidR="00721962" w:rsidRPr="00721962" w:rsidRDefault="00721962">
      <w:pPr>
        <w:rPr>
          <w:lang w:val="sr-Cyrl-CS"/>
        </w:rPr>
      </w:pPr>
    </w:p>
    <w:sectPr w:rsidR="00721962" w:rsidRPr="00721962" w:rsidSect="00486D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useFELayout/>
  </w:compat>
  <w:rsids>
    <w:rsidRoot w:val="00721962"/>
    <w:rsid w:val="000A6E99"/>
    <w:rsid w:val="00115427"/>
    <w:rsid w:val="001C4FF6"/>
    <w:rsid w:val="00291C96"/>
    <w:rsid w:val="00305A2E"/>
    <w:rsid w:val="00305B77"/>
    <w:rsid w:val="004121C8"/>
    <w:rsid w:val="00486DDD"/>
    <w:rsid w:val="004E2CC8"/>
    <w:rsid w:val="006163D3"/>
    <w:rsid w:val="006E40ED"/>
    <w:rsid w:val="006E4B26"/>
    <w:rsid w:val="00721962"/>
    <w:rsid w:val="00730FC4"/>
    <w:rsid w:val="00856532"/>
    <w:rsid w:val="008B3199"/>
    <w:rsid w:val="009C23C8"/>
    <w:rsid w:val="00A11BA2"/>
    <w:rsid w:val="00A133EE"/>
    <w:rsid w:val="00A33C61"/>
    <w:rsid w:val="00AA71FC"/>
    <w:rsid w:val="00AB0492"/>
    <w:rsid w:val="00BC785B"/>
    <w:rsid w:val="00BE2581"/>
    <w:rsid w:val="00D500AF"/>
    <w:rsid w:val="00E02B91"/>
    <w:rsid w:val="00E04228"/>
    <w:rsid w:val="00E910F1"/>
    <w:rsid w:val="00E927EA"/>
    <w:rsid w:val="00EA5789"/>
    <w:rsid w:val="00ED6C0F"/>
    <w:rsid w:val="00F42060"/>
    <w:rsid w:val="00FB0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D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21962"/>
    <w:rPr>
      <w:color w:val="0000FF"/>
      <w:u w:val="single"/>
    </w:rPr>
  </w:style>
  <w:style w:type="character" w:customStyle="1" w:styleId="longtext">
    <w:name w:val="long_text"/>
    <w:basedOn w:val="DefaultParagraphFont"/>
    <w:rsid w:val="00721962"/>
  </w:style>
  <w:style w:type="paragraph" w:styleId="BodyText">
    <w:name w:val="Body Text"/>
    <w:basedOn w:val="Normal"/>
    <w:link w:val="BodyTextChar"/>
    <w:rsid w:val="0072196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21962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96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2060"/>
    <w:pPr>
      <w:ind w:left="720"/>
      <w:contextualSpacing/>
    </w:pPr>
    <w:rPr>
      <w:rFonts w:ascii="Calibri" w:eastAsia="Calibri" w:hAnsi="Calibri" w:cs="Times New Roman"/>
      <w:lang w:val="sr-Cyrl-CS"/>
    </w:rPr>
  </w:style>
  <w:style w:type="character" w:styleId="CommentReference">
    <w:name w:val="annotation reference"/>
    <w:basedOn w:val="DefaultParagraphFont"/>
    <w:uiPriority w:val="99"/>
    <w:semiHidden/>
    <w:unhideWhenUsed/>
    <w:rsid w:val="00ED6C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6C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6C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C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C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6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2011-04-11T11:12:00Z</dcterms:created>
  <dcterms:modified xsi:type="dcterms:W3CDTF">2011-07-04T12:55:00Z</dcterms:modified>
</cp:coreProperties>
</file>